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aspx</w:t>
            </w:r>
            <w:proofErr w:type="spellEnd"/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CE5E43" w:rsidRPr="00CE5E43" w:rsidRDefault="00CE5E43" w:rsidP="00CE5E43">
            <w:pPr>
              <w:jc w:val="both"/>
              <w:rPr>
                <w:b/>
              </w:rPr>
            </w:pPr>
            <w:r w:rsidRPr="00CE5E43">
              <w:rPr>
                <w:b/>
              </w:rPr>
              <w:t>1. Одобрить на основании п. 3 статьи 46 Закона об ООО как крупную сделку дополнительное соглашение №1 (далее – «Дополнение»), заключаемое к кредитному соглашению № 3724 от «25» июня 2015 года (далее – «Соглашение»), заключенному между Обществом (далее – «Заемщик») и Банком ВТБ (ПАО), созданным в соответствии с законодательством Российской Федерации, ОГРН 1027739609391, место нахождения: 190000, Россия, г. Санкт-Петербург, ул. Большая Морская ул., дом 29,  (далее -  «Кредитор»), связанное с внесением изменений в положения Соглашения, в том числе в части порядка погашения (возврата) кредитов):</w:t>
            </w:r>
          </w:p>
          <w:p w:rsidR="00CE5E43" w:rsidRPr="00CE5E43" w:rsidRDefault="00CE5E43" w:rsidP="00CE5E43">
            <w:pPr>
              <w:jc w:val="both"/>
              <w:rPr>
                <w:b/>
              </w:rPr>
            </w:pPr>
            <w:r w:rsidRPr="00CE5E43">
              <w:rPr>
                <w:b/>
              </w:rPr>
              <w:t xml:space="preserve">Заемщик обязуется производить погашение (возврат) Кредитов, выданных в рамках Соглашения, равными платежами, рассчитанными от суммы задолженности по Основному долгу, сформированной на дату окончания Общего срока предоставления Кредитов, каждые три месяца в даты уплаты процентов, начиная с 14 (Четырнадцатого) процентного периода, определяемого </w:t>
            </w:r>
            <w:proofErr w:type="gramStart"/>
            <w:r w:rsidRPr="00CE5E43">
              <w:rPr>
                <w:b/>
              </w:rPr>
              <w:t>с даты вступления</w:t>
            </w:r>
            <w:proofErr w:type="gramEnd"/>
            <w:r w:rsidRPr="00CE5E43">
              <w:rPr>
                <w:b/>
              </w:rPr>
              <w:t xml:space="preserve"> в силу Дополнения к Соглашению. </w:t>
            </w:r>
          </w:p>
          <w:p w:rsidR="00CE5E43" w:rsidRPr="00CE5E43" w:rsidRDefault="00CE5E43" w:rsidP="00CE5E43">
            <w:pPr>
              <w:jc w:val="both"/>
              <w:rPr>
                <w:b/>
              </w:rPr>
            </w:pPr>
            <w:r w:rsidRPr="00CE5E43">
              <w:rPr>
                <w:b/>
              </w:rPr>
              <w:t>Окончательное погашение (возврат) всех Кредитов – в дату, наступающую через 98 (Девяносто восемь) месяцев с даты вступления в силу Соглашения.</w:t>
            </w:r>
          </w:p>
          <w:p w:rsidR="00CE5E43" w:rsidRPr="00CE5E43" w:rsidRDefault="00CE5E43" w:rsidP="00CE5E43">
            <w:pPr>
              <w:jc w:val="both"/>
              <w:rPr>
                <w:b/>
              </w:rPr>
            </w:pPr>
            <w:r w:rsidRPr="00CE5E43">
              <w:rPr>
                <w:b/>
              </w:rPr>
              <w:t>2. Генеральный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CE5E43" w:rsidRPr="00CE5E43" w:rsidRDefault="00CE5E43" w:rsidP="00CE5E43">
            <w:pPr>
              <w:jc w:val="both"/>
              <w:rPr>
                <w:b/>
              </w:rPr>
            </w:pPr>
            <w:r w:rsidRPr="00CE5E43">
              <w:rPr>
                <w:b/>
              </w:rPr>
              <w:t>3. В случае расхождения текста настоящего Решения на русском и английском языках приоритет имеет текст на русском языке.</w:t>
            </w:r>
          </w:p>
          <w:p w:rsidR="0020628D" w:rsidRPr="00AA1B46" w:rsidRDefault="0020628D" w:rsidP="00985C72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CE5E43" w:rsidRPr="00CE5E43">
              <w:rPr>
                <w:b/>
              </w:rPr>
              <w:t>14</w:t>
            </w:r>
            <w:r w:rsidR="00486D5F">
              <w:rPr>
                <w:b/>
              </w:rPr>
              <w:t xml:space="preserve"> </w:t>
            </w:r>
            <w:r w:rsidR="009F546D">
              <w:rPr>
                <w:b/>
              </w:rPr>
              <w:t>июля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6F368A">
              <w:rPr>
                <w:b/>
              </w:rPr>
              <w:t>6</w:t>
            </w:r>
            <w:r w:rsidRPr="00AA1B46">
              <w:rPr>
                <w:b/>
              </w:rPr>
              <w:t xml:space="preserve"> г.</w:t>
            </w:r>
          </w:p>
          <w:p w:rsidR="00E55122" w:rsidRPr="004810C1" w:rsidRDefault="0020628D" w:rsidP="006C3F72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CE5E43">
              <w:rPr>
                <w:b/>
              </w:rPr>
              <w:t>14</w:t>
            </w:r>
            <w:r w:rsidR="009F546D">
              <w:rPr>
                <w:b/>
              </w:rPr>
              <w:t xml:space="preserve"> июля</w:t>
            </w:r>
            <w:r w:rsidR="009F546D" w:rsidRPr="00AA1B46">
              <w:rPr>
                <w:b/>
              </w:rPr>
              <w:t xml:space="preserve"> </w:t>
            </w:r>
            <w:r w:rsidR="00D357CA" w:rsidRPr="00D357CA">
              <w:rPr>
                <w:b/>
              </w:rPr>
              <w:t xml:space="preserve">2016 г. Решение единственного участника ООО «Лента» № </w:t>
            </w:r>
            <w:r w:rsidR="006C3F72">
              <w:rPr>
                <w:b/>
              </w:rPr>
              <w:t>177</w:t>
            </w:r>
            <w:bookmarkStart w:id="1" w:name="_GoBack"/>
            <w:bookmarkEnd w:id="1"/>
            <w:r w:rsidR="00D357CA" w:rsidRPr="00D357CA">
              <w:rPr>
                <w:b/>
              </w:rPr>
              <w:t xml:space="preserve">-Л.  </w:t>
            </w: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9F546D" w:rsidRDefault="00CE5E43" w:rsidP="00D357CA">
            <w:pPr>
              <w:jc w:val="center"/>
              <w:rPr>
                <w:highlight w:val="yellow"/>
              </w:rPr>
            </w:pPr>
            <w:r w:rsidRPr="00CE5E43">
              <w:t>14</w:t>
            </w:r>
            <w:r w:rsidR="009F546D" w:rsidRPr="00353B3F"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9F546D" w:rsidRDefault="00EC708F" w:rsidP="00B3229E">
            <w:pPr>
              <w:rPr>
                <w:highlight w:val="yellow"/>
              </w:rPr>
            </w:pPr>
            <w:r w:rsidRPr="009F546D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9F546D" w:rsidP="00744D28">
            <w:pPr>
              <w:jc w:val="center"/>
            </w:pPr>
            <w: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D357CA">
            <w:r w:rsidRPr="00074968">
              <w:t>1</w:t>
            </w:r>
            <w:r w:rsidR="00D357CA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45" w:rsidRDefault="005C0945">
      <w:r>
        <w:separator/>
      </w:r>
    </w:p>
  </w:endnote>
  <w:endnote w:type="continuationSeparator" w:id="0">
    <w:p w:rsidR="005C0945" w:rsidRDefault="005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45" w:rsidRDefault="005C0945">
      <w:r>
        <w:separator/>
      </w:r>
    </w:p>
  </w:footnote>
  <w:footnote w:type="continuationSeparator" w:id="0">
    <w:p w:rsidR="005C0945" w:rsidRDefault="005C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8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0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6"/>
  </w:num>
  <w:num w:numId="17">
    <w:abstractNumId w:val="42"/>
  </w:num>
  <w:num w:numId="18">
    <w:abstractNumId w:val="1"/>
  </w:num>
  <w:num w:numId="19">
    <w:abstractNumId w:val="38"/>
  </w:num>
  <w:num w:numId="20">
    <w:abstractNumId w:val="37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39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0"/>
  </w:num>
  <w:num w:numId="38">
    <w:abstractNumId w:val="16"/>
  </w:num>
  <w:num w:numId="39">
    <w:abstractNumId w:val="27"/>
  </w:num>
  <w:num w:numId="40">
    <w:abstractNumId w:val="22"/>
  </w:num>
  <w:num w:numId="41">
    <w:abstractNumId w:val="41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02AC7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E4F31"/>
    <w:rsid w:val="002E727B"/>
    <w:rsid w:val="002F103F"/>
    <w:rsid w:val="0031683D"/>
    <w:rsid w:val="0031747A"/>
    <w:rsid w:val="003274CA"/>
    <w:rsid w:val="00332B6F"/>
    <w:rsid w:val="00353B3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C0945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C3F72"/>
    <w:rsid w:val="006E512B"/>
    <w:rsid w:val="006F368A"/>
    <w:rsid w:val="006F72E8"/>
    <w:rsid w:val="00706060"/>
    <w:rsid w:val="00710112"/>
    <w:rsid w:val="00722241"/>
    <w:rsid w:val="00737E40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330"/>
    <w:rsid w:val="008438DF"/>
    <w:rsid w:val="00850FD2"/>
    <w:rsid w:val="00884288"/>
    <w:rsid w:val="008D77FB"/>
    <w:rsid w:val="00920D14"/>
    <w:rsid w:val="009234B4"/>
    <w:rsid w:val="009278B1"/>
    <w:rsid w:val="009623A6"/>
    <w:rsid w:val="009755A7"/>
    <w:rsid w:val="00976C40"/>
    <w:rsid w:val="00977914"/>
    <w:rsid w:val="00977D46"/>
    <w:rsid w:val="00980922"/>
    <w:rsid w:val="00985C72"/>
    <w:rsid w:val="009C2BA6"/>
    <w:rsid w:val="009D6193"/>
    <w:rsid w:val="009F546D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CE5E43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357C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B1279"/>
    <w:rsid w:val="00EC708F"/>
    <w:rsid w:val="00ED42FD"/>
    <w:rsid w:val="00ED6FF1"/>
    <w:rsid w:val="00F00073"/>
    <w:rsid w:val="00F10D2D"/>
    <w:rsid w:val="00F1758B"/>
    <w:rsid w:val="00F42707"/>
    <w:rsid w:val="00F773A4"/>
    <w:rsid w:val="00F83F54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433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Юшков Максим</cp:lastModifiedBy>
  <cp:revision>9</cp:revision>
  <cp:lastPrinted>2014-02-10T13:50:00Z</cp:lastPrinted>
  <dcterms:created xsi:type="dcterms:W3CDTF">2016-03-04T14:26:00Z</dcterms:created>
  <dcterms:modified xsi:type="dcterms:W3CDTF">2016-07-14T10:31:00Z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