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C3" w:rsidRPr="00304E76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ED17C3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</w:t>
      </w:r>
      <w:r w:rsidRPr="00084CD0">
        <w:rPr>
          <w:b/>
          <w:bCs/>
          <w:sz w:val="22"/>
          <w:szCs w:val="22"/>
        </w:rPr>
        <w:t>Об этапах процедуры эмиссии эмиссионных ценных бумаг эмитента о завершении размещения ценных бумаг»</w:t>
      </w:r>
    </w:p>
    <w:p w:rsidR="00ED17C3" w:rsidRDefault="00ED17C3" w:rsidP="00ED17C3">
      <w:pPr>
        <w:jc w:val="center"/>
        <w:outlineLvl w:val="0"/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ED17C3" w:rsidRPr="00790E5D" w:rsidTr="00383253">
        <w:tc>
          <w:tcPr>
            <w:tcW w:w="10206" w:type="dxa"/>
            <w:gridSpan w:val="2"/>
            <w:vAlign w:val="center"/>
          </w:tcPr>
          <w:p w:rsidR="00ED17C3" w:rsidRPr="00790E5D" w:rsidRDefault="00ED17C3" w:rsidP="00383253">
            <w:pPr>
              <w:pStyle w:val="ConsNonformat"/>
              <w:widowControl/>
              <w:ind w:right="-1"/>
              <w:jc w:val="left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536849" w:rsidRPr="00790E5D" w:rsidTr="00383253">
        <w:trPr>
          <w:trHeight w:val="191"/>
        </w:trPr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536849" w:rsidRPr="00C76E48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ED17C3" w:rsidRDefault="00ED17C3" w:rsidP="00ED17C3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D17C3" w:rsidRPr="00304E76" w:rsidTr="00383253">
        <w:tc>
          <w:tcPr>
            <w:tcW w:w="10206" w:type="dxa"/>
          </w:tcPr>
          <w:p w:rsidR="00ED17C3" w:rsidRPr="00536849" w:rsidRDefault="00ED17C3" w:rsidP="00383253">
            <w:pPr>
              <w:jc w:val="center"/>
            </w:pPr>
            <w:r w:rsidRPr="00536849">
              <w:t>2. Содержание сообщения</w:t>
            </w:r>
          </w:p>
        </w:tc>
      </w:tr>
      <w:tr w:rsidR="00ED17C3" w:rsidRPr="00304E76" w:rsidTr="00383253">
        <w:trPr>
          <w:trHeight w:val="1124"/>
        </w:trPr>
        <w:tc>
          <w:tcPr>
            <w:tcW w:w="10206" w:type="dxa"/>
          </w:tcPr>
          <w:p w:rsidR="00536849" w:rsidRPr="00C76E48" w:rsidRDefault="00ED17C3" w:rsidP="00536849">
            <w:pPr>
              <w:adjustRightInd w:val="0"/>
              <w:jc w:val="both"/>
              <w:rPr>
                <w:b/>
              </w:rPr>
            </w:pPr>
            <w:r w:rsidRPr="00536849">
              <w:t xml:space="preserve">2.1. Вид, категория (тип), серия и иные идентификационные признаки ценных бумаг: </w:t>
            </w:r>
            <w:r w:rsidR="00536849" w:rsidRPr="00386AE5">
              <w:rPr>
                <w:b/>
              </w:rPr>
              <w:t>документарные неконвертируемые процентные</w:t>
            </w:r>
            <w:r w:rsidR="00536849">
              <w:rPr>
                <w:b/>
              </w:rPr>
              <w:t xml:space="preserve"> Биржевые облигации</w:t>
            </w:r>
            <w:r w:rsidR="00536849" w:rsidRPr="00386AE5">
              <w:rPr>
                <w:b/>
              </w:rPr>
              <w:t xml:space="preserve"> на предъявителя с обязательным централизованным хранением серии </w:t>
            </w:r>
            <w:r w:rsidR="00536849">
              <w:rPr>
                <w:b/>
              </w:rPr>
              <w:t>БО-0</w:t>
            </w:r>
            <w:r w:rsidR="00CF765F" w:rsidRPr="00CF765F">
              <w:rPr>
                <w:b/>
              </w:rPr>
              <w:t>6</w:t>
            </w:r>
            <w:r w:rsidR="00536849" w:rsidRPr="00386AE5">
              <w:rPr>
                <w:b/>
              </w:rPr>
              <w:t xml:space="preserve"> </w:t>
            </w:r>
            <w:r w:rsidR="00536849" w:rsidRPr="007C44DE">
              <w:rPr>
                <w:b/>
              </w:rPr>
              <w:t>(далее именуемые –</w:t>
            </w:r>
            <w:r w:rsidR="00536849">
              <w:rPr>
                <w:b/>
              </w:rPr>
              <w:t xml:space="preserve"> </w:t>
            </w:r>
            <w:r w:rsidR="00536849" w:rsidRPr="007C44DE">
              <w:rPr>
                <w:b/>
              </w:rPr>
              <w:t>«Облигации»</w:t>
            </w:r>
            <w:r w:rsidR="00536849">
              <w:rPr>
                <w:b/>
              </w:rPr>
              <w:t xml:space="preserve"> или «Биржевые облигации»</w:t>
            </w:r>
            <w:r w:rsidR="00536849" w:rsidRPr="007C44DE">
              <w:rPr>
                <w:b/>
              </w:rPr>
              <w:t>).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536849" w:rsidRPr="00536849" w:rsidRDefault="00ED17C3" w:rsidP="00536849">
            <w:pPr>
              <w:adjustRightInd w:val="0"/>
              <w:jc w:val="both"/>
              <w:rPr>
                <w:b/>
              </w:rPr>
            </w:pPr>
            <w:r w:rsidRPr="00536849">
              <w:t xml:space="preserve">2.2. Срок погашения (для облигаций и опционов эмитента): </w:t>
            </w:r>
            <w:r w:rsidR="00536849" w:rsidRPr="007C44DE">
              <w:rPr>
                <w:b/>
              </w:rPr>
              <w:t>3</w:t>
            </w:r>
            <w:r w:rsidR="00536849">
              <w:rPr>
                <w:b/>
              </w:rPr>
              <w:t> </w:t>
            </w:r>
            <w:r w:rsidR="00536849" w:rsidRPr="007C44DE">
              <w:rPr>
                <w:b/>
              </w:rPr>
              <w:t xml:space="preserve">640-й (Три тысячи шестьсот сороковой) день </w:t>
            </w:r>
            <w:proofErr w:type="gramStart"/>
            <w:r w:rsidR="00536849" w:rsidRPr="007C44DE">
              <w:rPr>
                <w:b/>
              </w:rPr>
              <w:t>с даты начала</w:t>
            </w:r>
            <w:proofErr w:type="gramEnd"/>
            <w:r w:rsidR="00536849" w:rsidRPr="007C44DE">
              <w:rPr>
                <w:b/>
              </w:rPr>
              <w:t xml:space="preserve"> размещения Облигаций</w:t>
            </w:r>
            <w:r w:rsidR="00536849">
              <w:rPr>
                <w:b/>
              </w:rPr>
              <w:t>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536849" w:rsidRDefault="00536849" w:rsidP="00536849">
            <w:pPr>
              <w:adjustRightInd w:val="0"/>
              <w:jc w:val="both"/>
              <w:rPr>
                <w:b/>
              </w:rPr>
            </w:pPr>
            <w:r>
              <w:t>2.3. И</w:t>
            </w:r>
            <w:r w:rsidRPr="00F34F29">
              <w:t>дентификационный номер, присвоенный выпуску ценных бумаг</w:t>
            </w:r>
            <w:r>
              <w:t>,</w:t>
            </w:r>
            <w:r w:rsidRPr="00F34F29">
              <w:t xml:space="preserve"> и дата его присвоения</w:t>
            </w:r>
            <w:r>
              <w:t xml:space="preserve">: </w:t>
            </w:r>
            <w:r w:rsidRPr="00F34F29">
              <w:rPr>
                <w:b/>
              </w:rPr>
              <w:t>4B02-0</w:t>
            </w:r>
            <w:r w:rsidR="00CF765F" w:rsidRPr="00CF765F">
              <w:rPr>
                <w:b/>
              </w:rPr>
              <w:t>6</w:t>
            </w:r>
            <w:r w:rsidRPr="00F34F29">
              <w:rPr>
                <w:b/>
              </w:rPr>
              <w:t>-36420-R от «29» июля 2013 года</w:t>
            </w:r>
            <w:r>
              <w:rPr>
                <w:b/>
              </w:rPr>
              <w:t>.</w:t>
            </w:r>
          </w:p>
          <w:p w:rsidR="00ED17C3" w:rsidRPr="00536849" w:rsidRDefault="00ED17C3" w:rsidP="00383253">
            <w:pPr>
              <w:ind w:right="57"/>
              <w:jc w:val="both"/>
              <w:rPr>
                <w:b/>
              </w:rPr>
            </w:pPr>
          </w:p>
          <w:p w:rsidR="00536849" w:rsidRDefault="00536849" w:rsidP="00536849">
            <w:pPr>
              <w:adjustRightInd w:val="0"/>
              <w:jc w:val="both"/>
            </w:pPr>
            <w:r>
              <w:t>2.4. Н</w:t>
            </w:r>
            <w:r w:rsidRPr="00FB28DC">
              <w:t>аименование регистрирующего органа, осуществившего государственную регистрацию выпуска (дополн</w:t>
            </w:r>
            <w:r>
              <w:t xml:space="preserve">ительного выпуска) ценных бумаг: </w:t>
            </w:r>
            <w:r w:rsidRPr="009A2A3D">
              <w:rPr>
                <w:b/>
              </w:rPr>
              <w:t>Закрытое акционерное общество «Фондовая биржа ММВБ».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ED17C3" w:rsidRPr="00536849" w:rsidRDefault="00ED17C3" w:rsidP="00383253">
            <w:pPr>
              <w:ind w:right="57"/>
              <w:jc w:val="both"/>
            </w:pPr>
            <w:r w:rsidRPr="00536849">
              <w:t xml:space="preserve">2.5. Номинальная стоимость (если наличие номинальной стоимости предусмотрено законодательством Российской Федерации) каждой ценной бумаги: </w:t>
            </w:r>
            <w:r w:rsidRPr="00536849">
              <w:rPr>
                <w:b/>
              </w:rPr>
              <w:t>1 000 (Одна тысяча) рублей.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2.6. Способ размещения ценных бумаг: </w:t>
            </w:r>
            <w:r w:rsidRPr="00536849">
              <w:rPr>
                <w:b/>
              </w:rPr>
              <w:t>открытая подписка.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</w:pPr>
            <w:r w:rsidRPr="00536849">
              <w:t xml:space="preserve">2.7. Дата фактического начала размещения ценных бумаг (дата совершения первой сделки, направленной на отчуждение ценных бумаг первому владельцу): </w:t>
            </w:r>
            <w:r w:rsidR="00CF765F" w:rsidRPr="00CF765F">
              <w:rPr>
                <w:b/>
              </w:rPr>
              <w:t>10</w:t>
            </w:r>
            <w:r w:rsidR="009041C8" w:rsidRPr="007365D8">
              <w:rPr>
                <w:b/>
              </w:rPr>
              <w:t xml:space="preserve"> </w:t>
            </w:r>
            <w:r w:rsidR="00CF765F">
              <w:rPr>
                <w:b/>
              </w:rPr>
              <w:t>сентября</w:t>
            </w:r>
            <w:r w:rsidRPr="00536849">
              <w:rPr>
                <w:b/>
              </w:rPr>
              <w:t xml:space="preserve"> 2015 г.</w:t>
            </w:r>
            <w:r w:rsidRPr="00536849">
              <w:t xml:space="preserve"> 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2.8. </w:t>
            </w:r>
            <w:proofErr w:type="gramStart"/>
            <w:r w:rsidRPr="00536849">
              <w:t>Дата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выпуска (дополнительного выпуска) или дата выдачи последнего сертификата документарной ценной бумаги выпуска (дополнительного выпуска) без обязательного централизованного хранения, а в случае размещения не всех ценных бумаг выпуска (дополнительного выпуска) - дата окончания установленного срока размещения ценных</w:t>
            </w:r>
            <w:proofErr w:type="gramEnd"/>
            <w:r w:rsidRPr="00536849">
              <w:t xml:space="preserve"> бумаг): </w:t>
            </w:r>
            <w:r w:rsidR="00CF765F">
              <w:rPr>
                <w:b/>
              </w:rPr>
              <w:t>10</w:t>
            </w:r>
            <w:r w:rsidR="007365D8" w:rsidRPr="007365D8">
              <w:rPr>
                <w:b/>
              </w:rPr>
              <w:t xml:space="preserve"> </w:t>
            </w:r>
            <w:r w:rsidR="00CF765F">
              <w:rPr>
                <w:b/>
              </w:rPr>
              <w:t>сентября</w:t>
            </w:r>
            <w:r w:rsidR="007365D8" w:rsidRPr="00536849">
              <w:rPr>
                <w:b/>
              </w:rPr>
              <w:t xml:space="preserve"> 2015 г.</w:t>
            </w:r>
          </w:p>
          <w:p w:rsidR="007365D8" w:rsidRPr="00536849" w:rsidRDefault="007365D8" w:rsidP="00383253">
            <w:pPr>
              <w:ind w:right="57"/>
              <w:jc w:val="both"/>
              <w:rPr>
                <w:b/>
              </w:rPr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2.9. Количество фактически размещенных ценных бумаг: </w:t>
            </w:r>
            <w:r w:rsidR="00536849">
              <w:rPr>
                <w:b/>
              </w:rPr>
              <w:t>5</w:t>
            </w:r>
            <w:r w:rsidRPr="00536849">
              <w:rPr>
                <w:b/>
              </w:rPr>
              <w:t xml:space="preserve"> 000 000 (</w:t>
            </w:r>
            <w:r w:rsidR="00536849">
              <w:rPr>
                <w:b/>
              </w:rPr>
              <w:t>Пять миллионов</w:t>
            </w:r>
            <w:r w:rsidRPr="00536849">
              <w:rPr>
                <w:b/>
              </w:rPr>
              <w:t>) штук.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2.10. Доля фактически размещенных ценных бумаг от общего количества ценных бумаг выпуска (дополнительного выпуска), подлежавших размещению: </w:t>
            </w:r>
            <w:r w:rsidRPr="00536849">
              <w:rPr>
                <w:b/>
              </w:rPr>
              <w:t>100% (Сто процентов).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2.11. Фактическая цена (фактические цены) размещения ценных бумаг и количество ценных бумаг, размещенных по каждой из цен размещения: </w:t>
            </w:r>
            <w:r w:rsidRPr="00536849">
              <w:rPr>
                <w:b/>
              </w:rPr>
              <w:t>1 000 (Одна тысяча) рублей за Биржевую облигацию (100% от номинальной стоимости одной Биржевой облигации).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Pr="00536849" w:rsidRDefault="00ED17C3" w:rsidP="00383253">
            <w:pPr>
              <w:ind w:right="57"/>
              <w:jc w:val="both"/>
            </w:pPr>
            <w:r w:rsidRPr="00536849">
              <w:t>2.12. Форма оплаты размещенных ценных бумаг, а в случае, если размещенные ценные бумаги оплачивались денежными средствами и иным имуществом (</w:t>
            </w:r>
            <w:proofErr w:type="spellStart"/>
            <w:r w:rsidRPr="00536849">
              <w:t>неденежными</w:t>
            </w:r>
            <w:proofErr w:type="spellEnd"/>
            <w:r w:rsidRPr="00536849">
              <w:t xml:space="preserve"> средствами),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      </w:r>
            <w:proofErr w:type="spellStart"/>
            <w:r w:rsidRPr="00536849">
              <w:t>неденежными</w:t>
            </w:r>
            <w:proofErr w:type="spellEnd"/>
            <w:r w:rsidRPr="00536849">
              <w:t xml:space="preserve"> средствами): </w:t>
            </w:r>
            <w:r w:rsidRPr="00536849">
              <w:rPr>
                <w:b/>
              </w:rPr>
              <w:t>Биржевые облигации оплачены денежными средствами в валюте Российской Федерации в безналичном порядке.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ED17C3" w:rsidRPr="00536849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2.13. Сведения о сделках, в совершении которых имелась заинтересованность, а также о крупных сделках, совершенных эмитентом в процессе размещения ценных бумаг, и о факте их одобрения уполномоченным органом управления эмитента либо об отсутствии такого одобрения: </w:t>
            </w:r>
            <w:r w:rsidRPr="00536849">
              <w:rPr>
                <w:b/>
              </w:rPr>
              <w:t>сделки, в совершении которых имелась заинтересованность, в процессе размещения Биржевых облигаций не совершались.</w:t>
            </w:r>
          </w:p>
          <w:p w:rsidR="00ED17C3" w:rsidRPr="00536849" w:rsidRDefault="00ED17C3" w:rsidP="00536849">
            <w:pPr>
              <w:ind w:right="57"/>
              <w:jc w:val="both"/>
            </w:pPr>
            <w:r w:rsidRPr="00536849">
              <w:rPr>
                <w:b/>
              </w:rPr>
              <w:t>Крупные сделки в процессе размещения Биржевых облигаций не совершались.</w:t>
            </w:r>
          </w:p>
        </w:tc>
      </w:tr>
    </w:tbl>
    <w:p w:rsidR="00536849" w:rsidRPr="001D75E2" w:rsidRDefault="00536849" w:rsidP="00536849">
      <w:pPr>
        <w:jc w:val="both"/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536849" w:rsidRPr="001D75E2" w:rsidTr="00536849">
        <w:trPr>
          <w:cantSplit/>
        </w:trPr>
        <w:tc>
          <w:tcPr>
            <w:tcW w:w="10348" w:type="dxa"/>
            <w:gridSpan w:val="11"/>
          </w:tcPr>
          <w:p w:rsidR="00536849" w:rsidRPr="001D75E2" w:rsidRDefault="00536849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Default="00536849" w:rsidP="00735513">
            <w:pPr>
              <w:ind w:left="57"/>
            </w:pPr>
          </w:p>
          <w:p w:rsidR="00536849" w:rsidRDefault="00536849" w:rsidP="00735513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  <w:p w:rsidR="00536849" w:rsidRPr="0027398A" w:rsidRDefault="00536849" w:rsidP="00735513">
            <w:pPr>
              <w:ind w:left="57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922478" w:rsidRDefault="00536849" w:rsidP="00735513">
            <w:pPr>
              <w:jc w:val="center"/>
            </w:pPr>
            <w:r w:rsidRPr="00E1551A">
              <w:t>Дюннинг Я.Г.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849" w:rsidRPr="0027398A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ind w:left="57"/>
              <w:jc w:val="both"/>
            </w:pPr>
            <w:r w:rsidRPr="0027398A">
              <w:t xml:space="preserve">3.2. Дата </w:t>
            </w:r>
            <w:r>
              <w:t xml:space="preserve">      </w:t>
            </w:r>
            <w:r w:rsidRPr="0027398A"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963067" w:rsidRDefault="00963067" w:rsidP="007355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963067" w:rsidRDefault="00963067" w:rsidP="00735513">
            <w:pPr>
              <w:jc w:val="center"/>
            </w:pPr>
            <w: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62E50" w:rsidRDefault="00536849" w:rsidP="00735513">
            <w:pPr>
              <w:jc w:val="both"/>
            </w:pPr>
            <w:r w:rsidRPr="0027398A">
              <w:t>1</w:t>
            </w:r>
            <w: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849" w:rsidRPr="001D75E2" w:rsidRDefault="00536849" w:rsidP="00735513">
            <w:pPr>
              <w:jc w:val="both"/>
            </w:pPr>
          </w:p>
        </w:tc>
      </w:tr>
    </w:tbl>
    <w:p w:rsidR="00536849" w:rsidRPr="001D75E2" w:rsidRDefault="00536849" w:rsidP="00536849">
      <w:pPr>
        <w:jc w:val="both"/>
      </w:pPr>
    </w:p>
    <w:p w:rsidR="00FE43F6" w:rsidRDefault="00FE43F6">
      <w:bookmarkStart w:id="0" w:name="_GoBack"/>
      <w:bookmarkEnd w:id="0"/>
    </w:p>
    <w:sectPr w:rsidR="00FE43F6" w:rsidSect="006C3863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9A" w:rsidRDefault="0096619A">
      <w:r>
        <w:separator/>
      </w:r>
    </w:p>
  </w:endnote>
  <w:endnote w:type="continuationSeparator" w:id="0">
    <w:p w:rsidR="0096619A" w:rsidRDefault="0096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963067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067">
      <w:rPr>
        <w:rStyle w:val="a5"/>
        <w:noProof/>
      </w:rPr>
      <w:t>1</w:t>
    </w:r>
    <w:r>
      <w:rPr>
        <w:rStyle w:val="a5"/>
      </w:rPr>
      <w:fldChar w:fldCharType="end"/>
    </w:r>
  </w:p>
  <w:p w:rsidR="002A60D1" w:rsidRDefault="00963067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9A" w:rsidRDefault="0096619A">
      <w:r>
        <w:separator/>
      </w:r>
    </w:p>
  </w:footnote>
  <w:footnote w:type="continuationSeparator" w:id="0">
    <w:p w:rsidR="0096619A" w:rsidRDefault="0096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C3"/>
    <w:rsid w:val="000628BD"/>
    <w:rsid w:val="00221E92"/>
    <w:rsid w:val="00225801"/>
    <w:rsid w:val="00536849"/>
    <w:rsid w:val="0062279C"/>
    <w:rsid w:val="007365D8"/>
    <w:rsid w:val="007D7C03"/>
    <w:rsid w:val="009041C8"/>
    <w:rsid w:val="00963067"/>
    <w:rsid w:val="0096619A"/>
    <w:rsid w:val="009D005E"/>
    <w:rsid w:val="00CC2FDD"/>
    <w:rsid w:val="00CF765F"/>
    <w:rsid w:val="00ED17C3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7C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1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17C3"/>
  </w:style>
  <w:style w:type="paragraph" w:customStyle="1" w:styleId="ConsNonformat">
    <w:name w:val="ConsNonformat"/>
    <w:uiPriority w:val="99"/>
    <w:rsid w:val="00ED17C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7C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1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17C3"/>
  </w:style>
  <w:style w:type="paragraph" w:customStyle="1" w:styleId="ConsNonformat">
    <w:name w:val="ConsNonformat"/>
    <w:uiPriority w:val="99"/>
    <w:rsid w:val="00ED17C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Зенина Ольга</cp:lastModifiedBy>
  <cp:revision>4</cp:revision>
  <dcterms:created xsi:type="dcterms:W3CDTF">2015-07-28T11:15:00Z</dcterms:created>
  <dcterms:modified xsi:type="dcterms:W3CDTF">2015-09-10T11:03:00Z</dcterms:modified>
</cp:coreProperties>
</file>